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  <w:sectPr>
          <w:pgSz w:w="11906" w:h="16838"/>
          <w:pgMar w:top="1417" w:right="1418" w:bottom="1417" w:left="141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  <w:bookmarkStart w:id="0" w:name="_GoBack"/>
      <w:r>
        <w:rPr>
          <w:rFonts w:hint="eastAsia"/>
        </w:rPr>
        <w:t>生态环境领域基层政务公开事项目录</w:t>
      </w:r>
    </w:p>
    <w:tbl>
      <w:tblPr>
        <w:tblStyle w:val="7"/>
        <w:tblW w:w="1555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900"/>
        <w:gridCol w:w="1001"/>
        <w:gridCol w:w="2711"/>
        <w:gridCol w:w="2920"/>
        <w:gridCol w:w="1785"/>
        <w:gridCol w:w="1247"/>
        <w:gridCol w:w="1504"/>
        <w:gridCol w:w="721"/>
        <w:gridCol w:w="706"/>
        <w:gridCol w:w="556"/>
        <w:gridCol w:w="9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r>
              <w:t>序号</w:t>
            </w:r>
          </w:p>
        </w:tc>
        <w:tc>
          <w:tcPr>
            <w:tcW w:w="19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r>
              <w:t>公开事项</w:t>
            </w:r>
          </w:p>
        </w:tc>
        <w:tc>
          <w:tcPr>
            <w:tcW w:w="27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r>
              <w:t>公开内容（要素）</w:t>
            </w:r>
          </w:p>
        </w:tc>
        <w:tc>
          <w:tcPr>
            <w:tcW w:w="29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r>
              <w:t>公开依据</w:t>
            </w:r>
          </w:p>
        </w:tc>
        <w:tc>
          <w:tcPr>
            <w:tcW w:w="17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r>
              <w:t>公开时限</w:t>
            </w:r>
          </w:p>
        </w:tc>
        <w:tc>
          <w:tcPr>
            <w:tcW w:w="124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r>
              <w:t>公开主体</w:t>
            </w:r>
          </w:p>
        </w:tc>
        <w:tc>
          <w:tcPr>
            <w:tcW w:w="150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r>
              <w:t>公开渠道和载体</w:t>
            </w:r>
          </w:p>
        </w:tc>
        <w:tc>
          <w:tcPr>
            <w:tcW w:w="1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r>
              <w:t>公开对象</w:t>
            </w:r>
          </w:p>
        </w:tc>
        <w:tc>
          <w:tcPr>
            <w:tcW w:w="15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r>
              <w:t>公开方式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r>
              <w:t>一级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r>
              <w:t>二级</w:t>
            </w:r>
          </w:p>
        </w:tc>
        <w:tc>
          <w:tcPr>
            <w:tcW w:w="27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29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78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24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5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r>
              <w:t>全社会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r>
              <w:t>特定群众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r>
              <w:t>主动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r>
              <w:t>依申请公开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许可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建设项目环境影响评价文件审批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受理环节：受理情况公示、报告书（表）全本；2</w:t>
            </w:r>
            <w:r>
              <w:t>.</w:t>
            </w:r>
            <w:r>
              <w:rPr>
                <w:rFonts w:hint="eastAsia"/>
              </w:rPr>
              <w:t>拟决定环节：拟审查环评文件基本情况公示；3</w:t>
            </w:r>
            <w:r>
              <w:t>.</w:t>
            </w:r>
            <w:r>
              <w:rPr>
                <w:rFonts w:hint="eastAsia"/>
              </w:rPr>
              <w:t>决定环节：环评批复</w:t>
            </w:r>
          </w:p>
        </w:tc>
        <w:tc>
          <w:tcPr>
            <w:tcW w:w="2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《中华人民共和国环境影响评价法》《中华人民共和国海洋环境保护法》《中华人民共和国放射性污染防治法》《中华人民共和国政府信息公开条例》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自该信息形成或者变更之日起20个工作日内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汉中市生态环境局汉台分局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■政府网站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■政务服务中心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许可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防治污染设施拆除或闲置审批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企业或单位关闭、闲置、拆除工业固体废物污染环境防治设施、场所的核准结果； </w:t>
            </w:r>
            <w:r>
              <w:t xml:space="preserve">            </w:t>
            </w: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企业或单位拆除、闲置环境噪声污染防治设施的审批结果；3</w:t>
            </w:r>
            <w:r>
              <w:t>.</w:t>
            </w:r>
            <w:r>
              <w:rPr>
                <w:rFonts w:hint="eastAsia"/>
              </w:rPr>
              <w:t>企业或单位拆除闲置海洋工程环境保护设施的审批结果</w:t>
            </w:r>
          </w:p>
        </w:tc>
        <w:tc>
          <w:tcPr>
            <w:tcW w:w="2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固体废物污染环境防治法》《中华人民共和国环境噪声污染防治法》《中华人民共和国海洋环境保护法》《中华人民共和国政府信息公开条例》《关于全面推进政务公开工作的意见》《开展基层政务公开标准化规范化试点工作方案》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自该信息形成或者变更之日起20个工作日内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汉中市生态环境局汉台分局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■政府网站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■政务服务中心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行政处罚行政强制和行政命令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行政处罚流程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行政处罚事先告知书；2</w:t>
            </w:r>
            <w:r>
              <w:t>.</w:t>
            </w:r>
            <w:r>
              <w:rPr>
                <w:rFonts w:hint="eastAsia"/>
              </w:rPr>
              <w:t>行政处罚听证通知书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处罚执行情况：同意分期（延期）缴纳罚款通知书、督促履行义务催告书、强制执行申请书等</w:t>
            </w:r>
          </w:p>
        </w:tc>
        <w:tc>
          <w:tcPr>
            <w:tcW w:w="29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环境保护法》《中华人民共和国水污染防治法》、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7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自收到申请之日起20个工作日内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自该信息形成或者变更之日起20个工作日内</w:t>
            </w:r>
          </w:p>
        </w:tc>
        <w:tc>
          <w:tcPr>
            <w:tcW w:w="12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汉中市生态环境局汉台分局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■精准推送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4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行政处罚决定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行政处罚决定书（全文公开）</w:t>
            </w:r>
          </w:p>
        </w:tc>
        <w:tc>
          <w:tcPr>
            <w:tcW w:w="29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■政府网站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4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行政处罚行政强制和行政命令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行政强制流程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查封、扣押清单；2</w:t>
            </w:r>
            <w:r>
              <w:t>.</w:t>
            </w:r>
            <w:r>
              <w:rPr>
                <w:rFonts w:hint="eastAsia"/>
              </w:rPr>
              <w:t>查封（扣押）延期通知书；3</w:t>
            </w:r>
            <w:r>
              <w:t>.</w:t>
            </w:r>
            <w:r>
              <w:rPr>
                <w:rFonts w:hint="eastAsia"/>
              </w:rPr>
              <w:t>解除查封（扣押）决定书</w:t>
            </w:r>
          </w:p>
        </w:tc>
        <w:tc>
          <w:tcPr>
            <w:tcW w:w="29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环境保护法》《中华人民共和国水污染防治法》《中华人民共和国海洋环境保护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自收到申请之日起20个工作日内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汉中市生态环境局汉台分局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■精准推送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7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行政强制决定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查封、扣押决定书（全文公开）</w:t>
            </w:r>
          </w:p>
        </w:tc>
        <w:tc>
          <w:tcPr>
            <w:tcW w:w="29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自该信息形成或者变更之日起20个工作日内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汉中市生态环境局汉台分局</w:t>
            </w:r>
          </w:p>
        </w:tc>
        <w:tc>
          <w:tcPr>
            <w:tcW w:w="15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■政府网站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2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行政命令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责令改正违法行为决定书（全文公开）</w:t>
            </w:r>
          </w:p>
        </w:tc>
        <w:tc>
          <w:tcPr>
            <w:tcW w:w="29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自该信息形成或者变更之日起20个工作日内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汉中市生态环境局汉台分局</w:t>
            </w:r>
          </w:p>
        </w:tc>
        <w:tc>
          <w:tcPr>
            <w:tcW w:w="15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行政奖励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奖励办法；2</w:t>
            </w:r>
            <w:r>
              <w:t>.</w:t>
            </w:r>
            <w:r>
              <w:rPr>
                <w:rFonts w:hint="eastAsia"/>
              </w:rPr>
              <w:t>奖励公告；3</w:t>
            </w:r>
            <w:r>
              <w:t>.</w:t>
            </w:r>
            <w:r>
              <w:rPr>
                <w:rFonts w:hint="eastAsia"/>
              </w:rPr>
              <w:t>奖励决定</w:t>
            </w:r>
          </w:p>
        </w:tc>
        <w:tc>
          <w:tcPr>
            <w:tcW w:w="2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环境保护法》《中华人民共和国水污染防治法》《中华人民共和国海洋环境保护法》《中华人民共和国大气污染防治法》《中华人民共和国环境噪声污染防治法》《土壤污染防治法》《中华人民共和国固体废物污染环境防治法》《中华人民共和国放射性污染防治法》《中华人民共和国核安全法》《中华人民共和国环境影响评价法》《政府信息公开条例》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自该信息形成或者变更之日起20个工作日内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汉中市生态环境局汉台分局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■政府网站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1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行政确认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运行环节：受理、确认、送达、事后监管；2</w:t>
            </w:r>
            <w:r>
              <w:t>.</w:t>
            </w:r>
            <w:r>
              <w:rPr>
                <w:rFonts w:hint="eastAsia"/>
              </w:rPr>
              <w:t>责任事项；</w:t>
            </w:r>
          </w:p>
        </w:tc>
        <w:tc>
          <w:tcPr>
            <w:tcW w:w="2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《政府信息公开条例》《关于全面推进政务公开工作的意见》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自该信息形成或者变更之日起20个工作日内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汉中市生态环境局汉台分局</w:t>
            </w:r>
          </w:p>
        </w:tc>
        <w:tc>
          <w:tcPr>
            <w:tcW w:w="15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■政府网站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7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行政裁决和行政调解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运行环节：受理、审理、裁决或调解、执行；2</w:t>
            </w:r>
            <w:r>
              <w:t>.</w:t>
            </w:r>
            <w:r>
              <w:rPr>
                <w:rFonts w:hint="eastAsia"/>
              </w:rPr>
              <w:t>责任事项</w:t>
            </w:r>
          </w:p>
        </w:tc>
        <w:tc>
          <w:tcPr>
            <w:tcW w:w="2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环境保护法》《中华人民共和国水污染防治法》《中华人民共和国海洋环境保护法》《中华人民共和国噪声污染防治法》《中华人民共和国土壤污染防治法》《中华人民共和国固体废物污染环境防治法》《政府信息公开条例》《关于全面推进政务公开工作的意见》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自该信息形成或者变更之日起20个工作日内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汉中市生态环境局汉台分局</w:t>
            </w:r>
          </w:p>
        </w:tc>
        <w:tc>
          <w:tcPr>
            <w:tcW w:w="15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2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管理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行政给付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运行环节：受理、审查、决定、给付、事后监管；2</w:t>
            </w:r>
            <w:r>
              <w:t>.</w:t>
            </w:r>
            <w:r>
              <w:rPr>
                <w:rFonts w:hint="eastAsia"/>
              </w:rPr>
              <w:t>责任事项</w:t>
            </w:r>
          </w:p>
        </w:tc>
        <w:tc>
          <w:tcPr>
            <w:tcW w:w="2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《政府信息公开条例》《关于全面推进政务公开工作的意见》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自该信息形成或者变更之日起20个工作日内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汉中市生态环境局汉台分局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■政府网站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1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其他行政职责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生态环境保护督察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按要求公开生态环境保护督察进驻时限，受理投诉、举报途径，督察反馈问题，受理投诉、举报查处情况，反馈问题整改情况。</w:t>
            </w:r>
          </w:p>
        </w:tc>
        <w:tc>
          <w:tcPr>
            <w:tcW w:w="29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《政府信息公开条例》《关于全面推进政务公开工作的意见》《开展基层政务公开标准化规范化试点工作方案》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自该信息形成或者变更之日起20个工作日内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汉中市生态环境局汉台分局</w:t>
            </w:r>
          </w:p>
        </w:tc>
        <w:tc>
          <w:tcPr>
            <w:tcW w:w="15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■政府网站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2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生态建设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乡镇、生态村、生态示范户创建情况；生态文明建设示范区和“绿水青山就是金山银山”实践创新基地创建情况；农村环境综合整治情况；各类自然保护地生态环境监管执法信息；生物多样性保护、生物物种资源保护相关信息</w:t>
            </w:r>
          </w:p>
        </w:tc>
        <w:tc>
          <w:tcPr>
            <w:tcW w:w="29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自该信息形成或者变更之日起20个工作日内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汉中市生态环境局汉台分局</w:t>
            </w:r>
          </w:p>
        </w:tc>
        <w:tc>
          <w:tcPr>
            <w:tcW w:w="15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5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企业事业单位突发环境事件应急预案备案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企业事业单位突发环境事件应急预案备案情况</w:t>
            </w:r>
          </w:p>
        </w:tc>
        <w:tc>
          <w:tcPr>
            <w:tcW w:w="2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《中华人民共和国环境保护法》《中华人民共和国突发事件应对法》《政府信息公开条例》《企业事业单位突发环境事件应急预案备案管理办法（试行）》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自该信息形成或者变更之日起20个工作日内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汉中市生态环境局汉台分局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■政府网站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公共服务事项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生态环境保护政策与业务咨询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生态环境保护政策与业务咨询答复函</w:t>
            </w:r>
          </w:p>
        </w:tc>
        <w:tc>
          <w:tcPr>
            <w:tcW w:w="29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《中华人民共和国环境保护法》《政府信息公开条例》</w:t>
            </w:r>
          </w:p>
        </w:tc>
        <w:tc>
          <w:tcPr>
            <w:tcW w:w="17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自该信息形成或者变更之日起20个工作日内</w:t>
            </w:r>
          </w:p>
        </w:tc>
        <w:tc>
          <w:tcPr>
            <w:tcW w:w="12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汉中市生态环境局汉台分局</w:t>
            </w:r>
          </w:p>
        </w:tc>
        <w:tc>
          <w:tcPr>
            <w:tcW w:w="15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■政府网站■便民服务站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5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生态环境主题活动组织情况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环保公众开放活动通知、活动开展情况；2</w:t>
            </w:r>
            <w:r>
              <w:t>.</w:t>
            </w:r>
            <w:r>
              <w:rPr>
                <w:rFonts w:hint="eastAsia"/>
              </w:rPr>
              <w:t>参观环境宣传教育基地活动开展情况；3</w:t>
            </w:r>
            <w:r>
              <w:t>.</w:t>
            </w:r>
            <w:r>
              <w:rPr>
                <w:rFonts w:hint="eastAsia"/>
              </w:rPr>
              <w:t>在公共场所开展环境保护宣传教育活动通知、活动开展情况；4</w:t>
            </w:r>
            <w:r>
              <w:t>.</w:t>
            </w:r>
            <w:r>
              <w:rPr>
                <w:rFonts w:hint="eastAsia"/>
              </w:rPr>
              <w:t>六五环境日、全国低碳日等主题宣传活动通知、活动开展情况；5</w:t>
            </w:r>
            <w:r>
              <w:t>.</w:t>
            </w:r>
            <w:r>
              <w:rPr>
                <w:rFonts w:hint="eastAsia"/>
              </w:rPr>
              <w:t>开展生态、环保类教育培训活动通知、活动开展情况</w:t>
            </w:r>
          </w:p>
        </w:tc>
        <w:tc>
          <w:tcPr>
            <w:tcW w:w="29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t>18</w:t>
            </w: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生态环境污染举报咨询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生态环境举报、咨询方式（电话、地址等）</w:t>
            </w:r>
          </w:p>
        </w:tc>
        <w:tc>
          <w:tcPr>
            <w:tcW w:w="2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《中华人民共和国环境保护法》、《中华人民共和国政府信息公开条例》《环境信访办法》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自该信息形成或者变更之日起20个工作日内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汉中市生态环境局汉台分局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■政府网站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■两微一端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■政务服务中心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■便民服务站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t>19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公共服务事项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污染源监督监测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重点排污单位监督性监测信息</w:t>
            </w:r>
          </w:p>
        </w:tc>
        <w:tc>
          <w:tcPr>
            <w:tcW w:w="2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《中华人民共和国政府信息公开条例》《国家重点监控企业污染源监督性监测及信息公开办法》《国家生态环境监测方案》、每年印发的全国生态环境监测工作要点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自该信息形成或者变更之日起20个工作日内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汉中市生态环境局汉台分局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■政府网站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■两微一端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■政务服务中心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■便民服务站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footerReference r:id="rId3" w:type="default"/>
          <w:pgSz w:w="16838" w:h="11906" w:orient="landscape"/>
          <w:pgMar w:top="1588" w:right="2098" w:bottom="1474" w:left="1701" w:header="851" w:footer="992" w:gutter="0"/>
          <w:pgNumType w:fmt="numberInDash" w:start="1"/>
          <w:cols w:space="425" w:num="1"/>
          <w:docGrid w:type="linesAndChars" w:linePitch="312" w:charSpace="0"/>
        </w:sectPr>
      </w:pPr>
    </w:p>
    <w:tbl>
      <w:tblPr>
        <w:tblStyle w:val="7"/>
        <w:tblW w:w="1555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900"/>
        <w:gridCol w:w="1001"/>
        <w:gridCol w:w="2711"/>
        <w:gridCol w:w="2920"/>
        <w:gridCol w:w="1785"/>
        <w:gridCol w:w="1247"/>
        <w:gridCol w:w="1504"/>
        <w:gridCol w:w="721"/>
        <w:gridCol w:w="706"/>
        <w:gridCol w:w="556"/>
        <w:gridCol w:w="9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污染源信息发布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重点排污单位基本情况、总量控制、污染防治等信息，重点排污单位环境信息公开情况监管信息</w:t>
            </w:r>
          </w:p>
        </w:tc>
        <w:tc>
          <w:tcPr>
            <w:tcW w:w="29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《中华人民共和国环境保护法》《中华人民共和国政府信息公开条例》</w:t>
            </w:r>
          </w:p>
        </w:tc>
        <w:tc>
          <w:tcPr>
            <w:tcW w:w="17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自该信息形成或者变更之日起20个工作日内</w:t>
            </w:r>
          </w:p>
        </w:tc>
        <w:tc>
          <w:tcPr>
            <w:tcW w:w="12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汉中市生态环境局汉台分局</w:t>
            </w:r>
          </w:p>
        </w:tc>
        <w:tc>
          <w:tcPr>
            <w:tcW w:w="15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■政府网站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■两微一端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■政务服务中心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■便民服务站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6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生态环境举报信访信息发布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公开重点生态环境举报、信访案件及处理情况</w:t>
            </w:r>
          </w:p>
        </w:tc>
        <w:tc>
          <w:tcPr>
            <w:tcW w:w="29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公共服务事项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生态环境质量信息发布</w:t>
            </w:r>
          </w:p>
        </w:tc>
        <w:tc>
          <w:tcPr>
            <w:tcW w:w="2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水环境质量信息（地表水监测结果和集中式生活饮用水水源水质状况报告）；实时空气质量指数（AQI）和PM2.5浓度；声环境功能区监测结果（包括声环境功能区类别、监测点位、执行标准、监测结果）；其他环境质量信息</w:t>
            </w:r>
          </w:p>
        </w:tc>
        <w:tc>
          <w:tcPr>
            <w:tcW w:w="2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《环境保护法》、《政府信息公开条例》、《国务院关于印发水污染防治行动计划的通知》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自该信息形成或者变更之日起20个工作日内</w:t>
            </w:r>
          </w:p>
        </w:tc>
        <w:tc>
          <w:tcPr>
            <w:tcW w:w="12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汉中市生态环境局汉台分局</w:t>
            </w:r>
          </w:p>
        </w:tc>
        <w:tc>
          <w:tcPr>
            <w:tcW w:w="1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■政府网站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■两微一端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■政务服务中心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■便民服务站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  <w:sectPr>
          <w:footerReference r:id="rId4" w:type="default"/>
          <w:pgSz w:w="16838" w:h="11906" w:orient="landscape"/>
          <w:pgMar w:top="1588" w:right="2098" w:bottom="1474" w:left="1701" w:header="851" w:footer="992" w:gutter="0"/>
          <w:pgNumType w:fmt="numberInDash" w:start="1"/>
          <w:cols w:space="425" w:num="1"/>
          <w:docGrid w:type="linesAndChars" w:linePitch="312" w:charSpace="0"/>
        </w:sect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footerReference r:id="rId5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AndChar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2E"/>
    <w:rsid w:val="000604DC"/>
    <w:rsid w:val="00077F1E"/>
    <w:rsid w:val="000B35F9"/>
    <w:rsid w:val="000F6B1E"/>
    <w:rsid w:val="00112527"/>
    <w:rsid w:val="001C14BF"/>
    <w:rsid w:val="00272DD0"/>
    <w:rsid w:val="002D06DC"/>
    <w:rsid w:val="0041282E"/>
    <w:rsid w:val="004B6BDD"/>
    <w:rsid w:val="005F71EF"/>
    <w:rsid w:val="006668EB"/>
    <w:rsid w:val="00735C96"/>
    <w:rsid w:val="0077061D"/>
    <w:rsid w:val="008D582C"/>
    <w:rsid w:val="009219D0"/>
    <w:rsid w:val="009E548C"/>
    <w:rsid w:val="00B077FC"/>
    <w:rsid w:val="00C4045B"/>
    <w:rsid w:val="00C73B46"/>
    <w:rsid w:val="00CD7731"/>
    <w:rsid w:val="00D819E4"/>
    <w:rsid w:val="00D922E2"/>
    <w:rsid w:val="00F11D66"/>
    <w:rsid w:val="00F3611B"/>
    <w:rsid w:val="049D5175"/>
    <w:rsid w:val="09A646D4"/>
    <w:rsid w:val="0B195CF3"/>
    <w:rsid w:val="1BB1101B"/>
    <w:rsid w:val="25773693"/>
    <w:rsid w:val="48AB2F50"/>
    <w:rsid w:val="493A2F76"/>
    <w:rsid w:val="507A0754"/>
    <w:rsid w:val="50814D13"/>
    <w:rsid w:val="52B2522B"/>
    <w:rsid w:val="67E3653F"/>
    <w:rsid w:val="693E26DA"/>
    <w:rsid w:val="6C95696F"/>
    <w:rsid w:val="7D846066"/>
    <w:rsid w:val="7FDC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1 字符"/>
    <w:basedOn w:val="8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12DFCA-01BA-4C52-89DA-81B1E1A273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636</Words>
  <Characters>3629</Characters>
  <Lines>30</Lines>
  <Paragraphs>8</Paragraphs>
  <TotalTime>1</TotalTime>
  <ScaleCrop>false</ScaleCrop>
  <LinksUpToDate>false</LinksUpToDate>
  <CharactersWithSpaces>4257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2021-06-10T03:58:00Z</dcterms:created>
  <dc:creator>admin</dc:creator>
  <cp:lastModifiedBy>萧萧</cp:lastModifiedBy>
  <cp:lastPrinted>2021-06-15T06:54:00Z</cp:lastPrinted>
  <dcterms:modified xsi:type="dcterms:W3CDTF">2021-08-24T02:43:09Z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5B8656FE2DE64224B243E5323C8FB4B8</vt:lpwstr>
  </property>
</Properties>
</file>