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line="56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附件1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汉台区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“安全生产月”活动进展情况统计表</w:t>
      </w:r>
    </w:p>
    <w:bookmarkEnd w:id="0"/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beforeLines="50" w:beforeAutospacing="0" w:afterLines="50" w:line="560" w:lineRule="exact"/>
        <w:ind w:left="0" w:leftChars="0" w:firstLine="280" w:firstLineChars="100"/>
        <w:textAlignment w:val="auto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填报单位（盖章）：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  <w:u w:val="single"/>
        </w:rPr>
        <w:t xml:space="preserve">                      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联系人：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  <w:u w:val="single"/>
        </w:rPr>
        <w:t xml:space="preserve">           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电话：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  <w:u w:val="single"/>
        </w:rPr>
        <w:t xml:space="preserve">              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填报日期：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  <w:u w:val="single"/>
        </w:rPr>
        <w:t xml:space="preserve">          </w:t>
      </w:r>
    </w:p>
    <w:tbl>
      <w:tblPr>
        <w:tblStyle w:val="7"/>
        <w:tblW w:w="143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3"/>
        <w:gridCol w:w="6096"/>
        <w:gridCol w:w="5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tblHeader/>
          <w:jc w:val="center"/>
        </w:trPr>
        <w:tc>
          <w:tcPr>
            <w:tcW w:w="269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-65" w:leftChars="-31" w:firstLine="8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活动项目</w:t>
            </w:r>
          </w:p>
        </w:tc>
        <w:tc>
          <w:tcPr>
            <w:tcW w:w="6096" w:type="dxa"/>
            <w:tcBorders>
              <w:left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-65" w:leftChars="-31" w:firstLine="8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内容要求</w:t>
            </w:r>
          </w:p>
        </w:tc>
        <w:tc>
          <w:tcPr>
            <w:tcW w:w="5521" w:type="dxa"/>
            <w:tcBorders>
              <w:left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-65" w:leftChars="-31" w:firstLine="8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  <w:jc w:val="center"/>
        </w:trPr>
        <w:tc>
          <w:tcPr>
            <w:tcW w:w="269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line="240" w:lineRule="auto"/>
              <w:ind w:left="6" w:leftChars="0" w:hanging="6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学习习近平总书记关于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line="240" w:lineRule="auto"/>
              <w:ind w:left="6" w:leftChars="0" w:hanging="6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安全生产重要论述</w:t>
            </w:r>
          </w:p>
        </w:tc>
        <w:tc>
          <w:tcPr>
            <w:tcW w:w="6096" w:type="dxa"/>
            <w:tcBorders>
              <w:left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line="240" w:lineRule="auto"/>
              <w:ind w:left="0" w:leftChars="0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理论学习中心组开展深入学习，专题学习《生命重于泰山》电视专题片；各级领导干部和企业负责人开展安全生产“大讲堂”“大家谈”“公开课”“微课堂”和在线访谈、基层宣讲等。</w:t>
            </w:r>
          </w:p>
        </w:tc>
        <w:tc>
          <w:tcPr>
            <w:tcW w:w="5521" w:type="dxa"/>
            <w:tcBorders>
              <w:left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line="240" w:lineRule="auto"/>
              <w:ind w:left="0" w:leftChars="0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理论学习中心组学习（  ）次，参与（  ）人次；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line="240" w:lineRule="auto"/>
              <w:ind w:left="0" w:leftChars="0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专题学习《生命重于泰山——学习习近平总书记关于安全生产重要论述》电视专题片 □是□否；组织集中学习观看（  ）场，参与（  ）人次；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line="240" w:lineRule="auto"/>
              <w:ind w:left="0" w:leftChars="0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开展安全生产“大讲堂”“大家谈”“公开课”“微课堂”和在线访谈、基层宣讲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场，参与（  ）人次。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  <w:jc w:val="center"/>
        </w:trPr>
        <w:tc>
          <w:tcPr>
            <w:tcW w:w="269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line="240" w:lineRule="auto"/>
              <w:ind w:left="6" w:leftChars="0" w:hanging="6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宣传贯彻安全生产法</w:t>
            </w:r>
          </w:p>
        </w:tc>
        <w:tc>
          <w:tcPr>
            <w:tcW w:w="6096" w:type="dxa"/>
            <w:tcBorders>
              <w:left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line="240" w:lineRule="auto"/>
              <w:ind w:left="0" w:leftChars="0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组织各类媒体报道集中攻坚重点任务进展情况、工作成效；宣传推广安全生产责任落实和安全诚信、安全承诺、专家服务、精准执法、举报奖励等经验做法；广泛发动企业职工开展“安全红袖章”“事故隐患大扫除”“争做安全吹哨人”等活动。</w:t>
            </w:r>
          </w:p>
        </w:tc>
        <w:tc>
          <w:tcPr>
            <w:tcW w:w="5521" w:type="dxa"/>
            <w:tcBorders>
              <w:left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line="240" w:lineRule="auto"/>
              <w:ind w:left="0" w:leftChars="0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组织媒体报道集中攻坚重点任务进展情况、工作成效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等（  ）次，刊发新闻报道（   ）篇；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line="240" w:lineRule="auto"/>
              <w:ind w:left="0" w:leftChars="0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宣传推广经验做法（  ）个，刊发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新闻报道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（  ）篇；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line="240" w:lineRule="auto"/>
              <w:ind w:left="0" w:leftChars="0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企业开展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“安全红袖章”“事故隐患大扫除”“争做安全吹哨人”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等活动（   ）场，参与（   ）人次。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5" w:hRule="atLeast"/>
          <w:jc w:val="center"/>
        </w:trPr>
        <w:tc>
          <w:tcPr>
            <w:tcW w:w="269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line="240" w:lineRule="auto"/>
              <w:ind w:left="-59" w:leftChars="-31" w:hanging="6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lang w:val="en-US" w:eastAsia="zh-CN"/>
              </w:rPr>
              <w:t>开展</w:t>
            </w: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  <w:t>“安全生产万里行”活动</w:t>
            </w:r>
          </w:p>
        </w:tc>
        <w:tc>
          <w:tcPr>
            <w:tcW w:w="6096" w:type="dxa"/>
            <w:tcBorders>
              <w:left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line="240" w:lineRule="auto"/>
              <w:ind w:left="0" w:leftChars="0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各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镇（街道）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各有关部门和单位采取多种形式组织开展好专题行、区域行、网上行等活动，加强问题隐患和反面典型曝光；突出危险化学品、工贸以及道路交通、建筑施工等重点行业领域，集中曝光一批突出问题和严重违法行为，各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镇办、部门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每月至少在主流媒体曝光一个典型案例；发挥“12350”举报电话作用，鼓励广大群众特别是企业员工举报重大隐患和违法违规行为；采取观看典型事故警示教育片、参观事故警示教育展览等方式，以案说法引导各类企业和广大职工深刻吸取事故教训。</w:t>
            </w:r>
          </w:p>
        </w:tc>
        <w:tc>
          <w:tcPr>
            <w:tcW w:w="5521" w:type="dxa"/>
            <w:tcBorders>
              <w:left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line="240" w:lineRule="auto"/>
              <w:ind w:left="0" w:leftChars="0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曝光问题隐患（   ）条，市级主流媒体曝光典型案例（   ）个，媒体转发报道（   ）篇；典型案例具体为（   ），每月报送；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line="240" w:lineRule="auto"/>
              <w:ind w:left="0" w:leftChars="0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组织观看典型事故警示教育片（    ）场，参与（   ）人次；组织参观警示教育展览（   ）场，参与（   ）人次；社区居民、企业员工举报重大隐患和违法违规行为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 xml:space="preserve"> (  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eastAsia="zh-CN"/>
              </w:rPr>
              <w:t>)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条次；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line="240" w:lineRule="auto"/>
              <w:ind w:left="0" w:leftChars="0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 xml:space="preserve">开展“专题行”(  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eastAsia="zh-CN"/>
              </w:rPr>
              <w:t>)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 xml:space="preserve">次、“区域行”(  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eastAsia="zh-CN"/>
              </w:rPr>
              <w:t>)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 xml:space="preserve">次、“网上行”(  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eastAsia="zh-CN"/>
              </w:rPr>
              <w:t>)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7" w:hRule="atLeast"/>
          <w:jc w:val="center"/>
        </w:trPr>
        <w:tc>
          <w:tcPr>
            <w:tcW w:w="269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line="240" w:lineRule="auto"/>
              <w:ind w:left="-59" w:leftChars="-31" w:hanging="6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lang w:val="en-US" w:eastAsia="zh-CN"/>
              </w:rPr>
              <w:t>开展</w:t>
            </w: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  <w:t>“安全宣传咨询日”活动</w:t>
            </w: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lang w:val="en-US" w:eastAsia="zh-CN"/>
              </w:rPr>
              <w:t>和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line="240" w:lineRule="auto"/>
              <w:ind w:left="-59" w:leftChars="-31" w:hanging="6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  <w:t>安全宣传“五进”活动</w:t>
            </w:r>
          </w:p>
        </w:tc>
        <w:tc>
          <w:tcPr>
            <w:tcW w:w="6096" w:type="dxa"/>
            <w:tcBorders>
              <w:left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line="240" w:lineRule="auto"/>
              <w:ind w:left="0" w:leftChars="0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开展群众喜闻乐见、形式多样、线上线下相结合的安全宣传咨询活动；组织开展“安全宣传全屏传播”；推动各级安委会成员单位加强协调联动和资源投入。</w:t>
            </w:r>
          </w:p>
        </w:tc>
        <w:tc>
          <w:tcPr>
            <w:tcW w:w="5521" w:type="dxa"/>
            <w:tcBorders>
              <w:left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line="240" w:lineRule="auto"/>
              <w:ind w:left="-57" w:leftChars="-27" w:firstLine="471" w:firstLineChars="0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 xml:space="preserve">开展“主播讲安全”“专家远程会诊”( 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场，参与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人次；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line="240" w:lineRule="auto"/>
              <w:ind w:left="-57" w:leftChars="-27" w:firstLine="471" w:firstLineChars="0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 xml:space="preserve">“美好生活从安全开始话题征集”( 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条，参与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人次；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line="240" w:lineRule="auto"/>
              <w:ind w:left="-57" w:leftChars="-27" w:firstLine="471" w:firstLineChars="0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“新安法知多少”“救援技能趣味测试”等活动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场，参与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人次；制作公益广告、海报、短视频、提示语音等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条/份，宣传受众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 xml:space="preserve">  )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line="240" w:lineRule="auto"/>
              <w:ind w:left="-57" w:leftChars="-27" w:firstLine="471" w:firstLineChars="0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人次；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line="240" w:lineRule="auto"/>
              <w:ind w:left="-57" w:leftChars="-27" w:firstLine="471" w:firstLineChars="0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 xml:space="preserve">开展“进门入户送安全”( 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次，受众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人次；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line="240" w:lineRule="auto"/>
              <w:ind w:left="-57" w:leftChars="-27" w:firstLine="471" w:firstLineChars="0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 xml:space="preserve">组织“安全志愿者在行动”( 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场，参与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人次；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line="240" w:lineRule="auto"/>
              <w:ind w:left="-57" w:leftChars="-27" w:firstLine="471" w:firstLineChars="0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各类应急演练体验活动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场，参与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2693" w:type="dxa"/>
            <w:vAlign w:val="center"/>
          </w:tcPr>
          <w:p>
            <w:pPr>
              <w:pStyle w:val="6"/>
              <w:spacing w:line="240" w:lineRule="exact"/>
              <w:ind w:left="-59" w:leftChars="-31" w:hanging="6" w:firstLineChars="0"/>
              <w:jc w:val="center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  <w:t>其他特色活动</w:t>
            </w:r>
          </w:p>
        </w:tc>
        <w:tc>
          <w:tcPr>
            <w:tcW w:w="6096" w:type="dxa"/>
            <w:tcBorders>
              <w:left w:val="nil"/>
            </w:tcBorders>
            <w:vAlign w:val="center"/>
          </w:tcPr>
          <w:p>
            <w:pPr>
              <w:pStyle w:val="6"/>
              <w:spacing w:line="24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可根据实际情况选填。</w:t>
            </w:r>
          </w:p>
        </w:tc>
        <w:tc>
          <w:tcPr>
            <w:tcW w:w="5521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组织（  ）场/次，参与（  ）人次，宣传受众（  ）人次。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line="56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1134" w:right="1871" w:bottom="567" w:left="1474" w:header="0" w:footer="113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809547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4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7 -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hY2Y0YjA4MDRmMjkxNzZkNzFhYjJjMGM2NjlhOTcifQ=="/>
  </w:docVars>
  <w:rsids>
    <w:rsidRoot w:val="397E2B39"/>
    <w:rsid w:val="04A951CF"/>
    <w:rsid w:val="0F9B76EE"/>
    <w:rsid w:val="397E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next w:val="1"/>
    <w:qFormat/>
    <w:uiPriority w:val="0"/>
    <w:pPr>
      <w:ind w:firstLine="200" w:firstLineChars="200"/>
      <w:jc w:val="left"/>
    </w:pPr>
    <w:rPr>
      <w:rFonts w:eastAsia="仿宋_GB2312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3"/>
    <w:qFormat/>
    <w:uiPriority w:val="99"/>
    <w:pPr>
      <w:spacing w:before="100" w:beforeAutospacing="1" w:after="0"/>
      <w:ind w:firstLine="420" w:firstLineChars="200"/>
    </w:pPr>
    <w:rPr>
      <w:rFonts w:eastAsia="仿宋"/>
      <w:sz w:val="32"/>
      <w:szCs w:val="24"/>
    </w:rPr>
  </w:style>
  <w:style w:type="character" w:styleId="9">
    <w:name w:val="Hyperlink"/>
    <w:basedOn w:val="8"/>
    <w:qFormat/>
    <w:uiPriority w:val="99"/>
    <w:rPr>
      <w:rFonts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2022-06-01T02:37:00Z</dcterms:created>
  <dc:creator>大型食肉宠物</dc:creator>
  <cp:lastModifiedBy>大型食肉宠物</cp:lastModifiedBy>
  <dcterms:modified xsi:type="dcterms:W3CDTF">2022-06-01T02:47:44Z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0ED116975A4446ED8664F05FB7B4EFD7</vt:lpwstr>
  </property>
</Properties>
</file>