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E33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仿宋_GB2312" w:hAnsi="Calibri" w:eastAsia="仿宋_GB2312" w:cs="仿宋_GB2312"/>
          <w:i w:val="0"/>
          <w:iCs w:val="0"/>
          <w:caps w:val="0"/>
          <w:color w:val="000000"/>
          <w:spacing w:val="0"/>
          <w:sz w:val="32"/>
          <w:szCs w:val="32"/>
          <w:shd w:val="clear" w:fill="FFFFFF"/>
          <w:lang w:val="en-US" w:eastAsia="zh-CN"/>
        </w:rPr>
      </w:pPr>
      <w:r>
        <w:rPr>
          <w:rFonts w:hint="eastAsia" w:ascii="仿宋_GB2312" w:hAnsi="Calibri" w:eastAsia="仿宋_GB2312" w:cs="仿宋_GB2312"/>
          <w:i w:val="0"/>
          <w:iCs w:val="0"/>
          <w:caps w:val="0"/>
          <w:color w:val="000000"/>
          <w:spacing w:val="0"/>
          <w:sz w:val="32"/>
          <w:szCs w:val="32"/>
          <w:shd w:val="clear" w:fill="FFFFFF"/>
          <w:lang w:val="en-US" w:eastAsia="zh-CN"/>
        </w:rPr>
        <w:t>附件：</w:t>
      </w:r>
    </w:p>
    <w:p w14:paraId="3FCA3D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2200" w:firstLineChars="500"/>
        <w:jc w:val="both"/>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pPr>
      <w:bookmarkStart w:id="0" w:name="_GoBack"/>
      <w: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t>张亮个人先进事迹</w:t>
      </w:r>
      <w:bookmarkEnd w:id="0"/>
    </w:p>
    <w:p w14:paraId="51D7ED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仿宋_GB2312" w:hAnsi="Calibri" w:eastAsia="仿宋_GB2312" w:cs="仿宋_GB2312"/>
          <w:i w:val="0"/>
          <w:iCs w:val="0"/>
          <w:caps w:val="0"/>
          <w:color w:val="000000"/>
          <w:spacing w:val="0"/>
          <w:sz w:val="32"/>
          <w:szCs w:val="32"/>
          <w:shd w:val="clear" w:fill="FFFFFF"/>
          <w:lang w:val="en-US" w:eastAsia="zh-CN"/>
        </w:rPr>
      </w:pPr>
    </w:p>
    <w:p w14:paraId="1EE7A0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jc w:val="both"/>
        <w:rPr>
          <w:rFonts w:hint="eastAsia" w:ascii="仿宋_GB2312" w:hAnsi="仿宋_GB2312" w:eastAsia="仿宋_GB2312" w:cs="仿宋_GB2312"/>
          <w:i w:val="0"/>
          <w:iCs w:val="0"/>
          <w:caps w:val="0"/>
          <w:color w:val="333333"/>
          <w:spacing w:val="0"/>
          <w:sz w:val="32"/>
          <w:szCs w:val="32"/>
        </w:rPr>
      </w:pPr>
      <w:r>
        <w:rPr>
          <w:rFonts w:hint="eastAsia" w:ascii="宋体" w:hAnsi="宋体" w:eastAsia="宋体" w:cs="宋体"/>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sz w:val="32"/>
          <w:szCs w:val="32"/>
          <w:lang w:eastAsia="zh-CN"/>
        </w:rPr>
        <w:t>张亮</w:t>
      </w:r>
      <w:r>
        <w:rPr>
          <w:rFonts w:hint="eastAsia" w:ascii="仿宋_GB2312" w:hAnsi="仿宋_GB2312" w:eastAsia="仿宋_GB2312" w:cs="仿宋_GB2312"/>
          <w:i w:val="0"/>
          <w:iCs w:val="0"/>
          <w:caps w:val="0"/>
          <w:color w:val="333333"/>
          <w:spacing w:val="0"/>
          <w:sz w:val="32"/>
          <w:szCs w:val="32"/>
        </w:rPr>
        <w:t>，男，19</w:t>
      </w:r>
      <w:r>
        <w:rPr>
          <w:rFonts w:hint="eastAsia" w:ascii="仿宋_GB2312" w:hAnsi="仿宋_GB2312" w:eastAsia="仿宋_GB2312" w:cs="仿宋_GB2312"/>
          <w:i w:val="0"/>
          <w:iCs w:val="0"/>
          <w:caps w:val="0"/>
          <w:color w:val="333333"/>
          <w:spacing w:val="0"/>
          <w:sz w:val="32"/>
          <w:szCs w:val="32"/>
          <w:lang w:val="en-US" w:eastAsia="zh-CN"/>
        </w:rPr>
        <w:t>70</w:t>
      </w:r>
      <w:r>
        <w:rPr>
          <w:rFonts w:hint="eastAsia" w:ascii="仿宋_GB2312" w:hAnsi="仿宋_GB2312" w:eastAsia="仿宋_GB2312" w:cs="仿宋_GB2312"/>
          <w:i w:val="0"/>
          <w:iCs w:val="0"/>
          <w:caps w:val="0"/>
          <w:color w:val="333333"/>
          <w:spacing w:val="0"/>
          <w:sz w:val="32"/>
          <w:szCs w:val="32"/>
        </w:rPr>
        <w:t>年</w:t>
      </w:r>
      <w:r>
        <w:rPr>
          <w:rFonts w:hint="eastAsia" w:ascii="仿宋_GB2312" w:hAnsi="仿宋_GB2312" w:eastAsia="仿宋_GB2312" w:cs="仿宋_GB2312"/>
          <w:i w:val="0"/>
          <w:iCs w:val="0"/>
          <w:caps w:val="0"/>
          <w:color w:val="333333"/>
          <w:spacing w:val="0"/>
          <w:sz w:val="32"/>
          <w:szCs w:val="32"/>
          <w:lang w:val="en-US" w:eastAsia="zh-CN"/>
        </w:rPr>
        <w:t>8</w:t>
      </w:r>
      <w:r>
        <w:rPr>
          <w:rFonts w:hint="eastAsia" w:ascii="仿宋_GB2312" w:hAnsi="仿宋_GB2312" w:eastAsia="仿宋_GB2312" w:cs="仿宋_GB2312"/>
          <w:i w:val="0"/>
          <w:iCs w:val="0"/>
          <w:caps w:val="0"/>
          <w:color w:val="333333"/>
          <w:spacing w:val="0"/>
          <w:sz w:val="32"/>
          <w:szCs w:val="32"/>
        </w:rPr>
        <w:t>月出生，19</w:t>
      </w:r>
      <w:r>
        <w:rPr>
          <w:rFonts w:hint="eastAsia" w:ascii="仿宋_GB2312" w:hAnsi="仿宋_GB2312" w:eastAsia="仿宋_GB2312" w:cs="仿宋_GB2312"/>
          <w:i w:val="0"/>
          <w:iCs w:val="0"/>
          <w:caps w:val="0"/>
          <w:color w:val="333333"/>
          <w:spacing w:val="0"/>
          <w:sz w:val="32"/>
          <w:szCs w:val="32"/>
          <w:lang w:val="en-US" w:eastAsia="zh-CN"/>
        </w:rPr>
        <w:t>91</w:t>
      </w:r>
      <w:r>
        <w:rPr>
          <w:rFonts w:hint="eastAsia" w:ascii="仿宋_GB2312" w:hAnsi="仿宋_GB2312" w:eastAsia="仿宋_GB2312" w:cs="仿宋_GB2312"/>
          <w:i w:val="0"/>
          <w:iCs w:val="0"/>
          <w:caps w:val="0"/>
          <w:color w:val="333333"/>
          <w:spacing w:val="0"/>
          <w:sz w:val="32"/>
          <w:szCs w:val="32"/>
        </w:rPr>
        <w:t>年12月</w:t>
      </w:r>
      <w:r>
        <w:rPr>
          <w:rFonts w:hint="eastAsia" w:ascii="仿宋_GB2312" w:hAnsi="仿宋_GB2312" w:eastAsia="仿宋_GB2312" w:cs="仿宋_GB2312"/>
          <w:i w:val="0"/>
          <w:iCs w:val="0"/>
          <w:caps w:val="0"/>
          <w:color w:val="333333"/>
          <w:spacing w:val="0"/>
          <w:sz w:val="32"/>
          <w:szCs w:val="32"/>
          <w:lang w:eastAsia="zh-CN"/>
        </w:rPr>
        <w:t>参加工作</w:t>
      </w:r>
      <w:r>
        <w:rPr>
          <w:rFonts w:hint="eastAsia" w:ascii="仿宋_GB2312" w:hAnsi="仿宋_GB2312" w:eastAsia="仿宋_GB2312" w:cs="仿宋_GB2312"/>
          <w:i w:val="0"/>
          <w:iCs w:val="0"/>
          <w:caps w:val="0"/>
          <w:color w:val="333333"/>
          <w:spacing w:val="0"/>
          <w:sz w:val="32"/>
          <w:szCs w:val="32"/>
        </w:rPr>
        <w:t>，19</w:t>
      </w:r>
      <w:r>
        <w:rPr>
          <w:rFonts w:hint="eastAsia" w:ascii="仿宋_GB2312" w:hAnsi="仿宋_GB2312" w:eastAsia="仿宋_GB2312" w:cs="仿宋_GB2312"/>
          <w:i w:val="0"/>
          <w:iCs w:val="0"/>
          <w:caps w:val="0"/>
          <w:color w:val="333333"/>
          <w:spacing w:val="0"/>
          <w:sz w:val="32"/>
          <w:szCs w:val="32"/>
          <w:lang w:val="en-US" w:eastAsia="zh-CN"/>
        </w:rPr>
        <w:t>95</w:t>
      </w:r>
      <w:r>
        <w:rPr>
          <w:rFonts w:hint="eastAsia" w:ascii="仿宋_GB2312" w:hAnsi="仿宋_GB2312" w:eastAsia="仿宋_GB2312" w:cs="仿宋_GB2312"/>
          <w:i w:val="0"/>
          <w:iCs w:val="0"/>
          <w:caps w:val="0"/>
          <w:color w:val="333333"/>
          <w:spacing w:val="0"/>
          <w:sz w:val="32"/>
          <w:szCs w:val="32"/>
        </w:rPr>
        <w:t>年</w:t>
      </w:r>
      <w:r>
        <w:rPr>
          <w:rFonts w:hint="eastAsia" w:ascii="仿宋_GB2312" w:hAnsi="仿宋_GB2312" w:eastAsia="仿宋_GB2312" w:cs="仿宋_GB2312"/>
          <w:i w:val="0"/>
          <w:iCs w:val="0"/>
          <w:caps w:val="0"/>
          <w:color w:val="333333"/>
          <w:spacing w:val="0"/>
          <w:sz w:val="32"/>
          <w:szCs w:val="32"/>
          <w:lang w:val="en-US" w:eastAsia="zh-CN"/>
        </w:rPr>
        <w:t>5</w:t>
      </w:r>
      <w:r>
        <w:rPr>
          <w:rFonts w:hint="eastAsia" w:ascii="仿宋_GB2312" w:hAnsi="仿宋_GB2312" w:eastAsia="仿宋_GB2312" w:cs="仿宋_GB2312"/>
          <w:i w:val="0"/>
          <w:iCs w:val="0"/>
          <w:caps w:val="0"/>
          <w:color w:val="333333"/>
          <w:spacing w:val="0"/>
          <w:sz w:val="32"/>
          <w:szCs w:val="32"/>
        </w:rPr>
        <w:t>月入党，1998年</w:t>
      </w:r>
      <w:r>
        <w:rPr>
          <w:rFonts w:hint="eastAsia" w:ascii="仿宋_GB2312" w:hAnsi="仿宋_GB2312" w:eastAsia="仿宋_GB2312" w:cs="仿宋_GB2312"/>
          <w:i w:val="0"/>
          <w:iCs w:val="0"/>
          <w:caps w:val="0"/>
          <w:color w:val="333333"/>
          <w:spacing w:val="0"/>
          <w:sz w:val="32"/>
          <w:szCs w:val="32"/>
          <w:lang w:val="en-US" w:eastAsia="zh-CN"/>
        </w:rPr>
        <w:t>5</w:t>
      </w:r>
      <w:r>
        <w:rPr>
          <w:rFonts w:hint="eastAsia" w:ascii="仿宋_GB2312" w:hAnsi="仿宋_GB2312" w:eastAsia="仿宋_GB2312" w:cs="仿宋_GB2312"/>
          <w:i w:val="0"/>
          <w:iCs w:val="0"/>
          <w:caps w:val="0"/>
          <w:color w:val="333333"/>
          <w:spacing w:val="0"/>
          <w:sz w:val="32"/>
          <w:szCs w:val="32"/>
        </w:rPr>
        <w:t>月</w:t>
      </w:r>
      <w:r>
        <w:rPr>
          <w:rFonts w:hint="eastAsia" w:ascii="仿宋_GB2312" w:hAnsi="仿宋_GB2312" w:eastAsia="仿宋_GB2312" w:cs="仿宋_GB2312"/>
          <w:i w:val="0"/>
          <w:iCs w:val="0"/>
          <w:caps w:val="0"/>
          <w:color w:val="333333"/>
          <w:spacing w:val="0"/>
          <w:sz w:val="32"/>
          <w:szCs w:val="32"/>
          <w:lang w:eastAsia="zh-CN"/>
        </w:rPr>
        <w:t>调动</w:t>
      </w:r>
      <w:r>
        <w:rPr>
          <w:rFonts w:hint="eastAsia" w:ascii="仿宋_GB2312" w:hAnsi="仿宋_GB2312" w:eastAsia="仿宋_GB2312" w:cs="仿宋_GB2312"/>
          <w:i w:val="0"/>
          <w:iCs w:val="0"/>
          <w:caps w:val="0"/>
          <w:color w:val="333333"/>
          <w:spacing w:val="0"/>
          <w:sz w:val="32"/>
          <w:szCs w:val="32"/>
        </w:rPr>
        <w:t>到原</w:t>
      </w:r>
      <w:r>
        <w:rPr>
          <w:rFonts w:hint="eastAsia" w:ascii="仿宋_GB2312" w:hAnsi="仿宋_GB2312" w:eastAsia="仿宋_GB2312" w:cs="仿宋_GB2312"/>
          <w:i w:val="0"/>
          <w:iCs w:val="0"/>
          <w:caps w:val="0"/>
          <w:color w:val="333333"/>
          <w:spacing w:val="0"/>
          <w:sz w:val="32"/>
          <w:szCs w:val="32"/>
          <w:lang w:eastAsia="zh-CN"/>
        </w:rPr>
        <w:t>汉中</w:t>
      </w:r>
      <w:r>
        <w:rPr>
          <w:rFonts w:hint="eastAsia" w:ascii="仿宋_GB2312" w:hAnsi="仿宋_GB2312" w:eastAsia="仿宋_GB2312" w:cs="仿宋_GB2312"/>
          <w:i w:val="0"/>
          <w:iCs w:val="0"/>
          <w:caps w:val="0"/>
          <w:color w:val="333333"/>
          <w:spacing w:val="0"/>
          <w:sz w:val="32"/>
          <w:szCs w:val="32"/>
        </w:rPr>
        <w:t>市工商局</w:t>
      </w:r>
      <w:r>
        <w:rPr>
          <w:rFonts w:hint="eastAsia" w:ascii="仿宋_GB2312" w:hAnsi="仿宋_GB2312" w:eastAsia="仿宋_GB2312" w:cs="仿宋_GB2312"/>
          <w:i w:val="0"/>
          <w:iCs w:val="0"/>
          <w:caps w:val="0"/>
          <w:color w:val="333333"/>
          <w:spacing w:val="0"/>
          <w:sz w:val="32"/>
          <w:szCs w:val="32"/>
          <w:lang w:eastAsia="zh-CN"/>
        </w:rPr>
        <w:t>汉台分局</w:t>
      </w:r>
      <w:r>
        <w:rPr>
          <w:rFonts w:hint="eastAsia" w:ascii="仿宋_GB2312" w:hAnsi="仿宋_GB2312" w:eastAsia="仿宋_GB2312" w:cs="仿宋_GB2312"/>
          <w:i w:val="0"/>
          <w:iCs w:val="0"/>
          <w:caps w:val="0"/>
          <w:color w:val="333333"/>
          <w:spacing w:val="0"/>
          <w:sz w:val="32"/>
          <w:szCs w:val="32"/>
        </w:rPr>
        <w:t>，</w:t>
      </w:r>
      <w:r>
        <w:rPr>
          <w:rFonts w:hint="eastAsia" w:ascii="仿宋_GB2312" w:hAnsi="仿宋_GB2312" w:eastAsia="仿宋_GB2312" w:cs="仿宋_GB2312"/>
          <w:i w:val="0"/>
          <w:iCs w:val="0"/>
          <w:caps w:val="0"/>
          <w:color w:val="333333"/>
          <w:spacing w:val="0"/>
          <w:sz w:val="32"/>
          <w:szCs w:val="32"/>
          <w:lang w:eastAsia="zh-CN"/>
        </w:rPr>
        <w:t>先后担任铺镇、武乡、舒家营三地的</w:t>
      </w:r>
      <w:r>
        <w:rPr>
          <w:rFonts w:hint="eastAsia" w:ascii="仿宋_GB2312" w:hAnsi="仿宋_GB2312" w:eastAsia="仿宋_GB2312" w:cs="仿宋_GB2312"/>
          <w:i w:val="0"/>
          <w:iCs w:val="0"/>
          <w:caps w:val="0"/>
          <w:color w:val="333333"/>
          <w:spacing w:val="0"/>
          <w:sz w:val="32"/>
          <w:szCs w:val="32"/>
        </w:rPr>
        <w:t>个</w:t>
      </w:r>
      <w:r>
        <w:rPr>
          <w:rFonts w:hint="eastAsia" w:ascii="仿宋_GB2312" w:hAnsi="仿宋_GB2312" w:eastAsia="仿宋_GB2312" w:cs="仿宋_GB2312"/>
          <w:i w:val="0"/>
          <w:iCs w:val="0"/>
          <w:caps w:val="0"/>
          <w:color w:val="333333"/>
          <w:spacing w:val="0"/>
          <w:sz w:val="32"/>
          <w:szCs w:val="32"/>
          <w:lang w:eastAsia="zh-CN"/>
        </w:rPr>
        <w:t>私协分会会长</w:t>
      </w:r>
      <w:r>
        <w:rPr>
          <w:rFonts w:hint="eastAsia" w:ascii="仿宋_GB2312" w:hAnsi="仿宋_GB2312" w:eastAsia="仿宋_GB2312" w:cs="仿宋_GB2312"/>
          <w:i w:val="0"/>
          <w:iCs w:val="0"/>
          <w:caps w:val="0"/>
          <w:color w:val="333333"/>
          <w:spacing w:val="0"/>
          <w:sz w:val="32"/>
          <w:szCs w:val="32"/>
        </w:rPr>
        <w:t>，现任</w:t>
      </w:r>
      <w:r>
        <w:rPr>
          <w:rFonts w:hint="eastAsia" w:ascii="仿宋_GB2312" w:hAnsi="仿宋_GB2312" w:eastAsia="仿宋_GB2312" w:cs="仿宋_GB2312"/>
          <w:bCs/>
          <w:color w:val="000000"/>
          <w:sz w:val="32"/>
          <w:szCs w:val="32"/>
          <w:u w:val="none"/>
          <w:lang w:eastAsia="zh-CN"/>
        </w:rPr>
        <w:t>汉中市汉台区市场监管局信用监管股（非公党建办）股长</w:t>
      </w:r>
      <w:r>
        <w:rPr>
          <w:rFonts w:hint="eastAsia" w:ascii="仿宋_GB2312" w:hAnsi="仿宋_GB2312" w:eastAsia="仿宋_GB2312" w:cs="仿宋_GB2312"/>
          <w:color w:val="000000"/>
          <w:sz w:val="32"/>
          <w:szCs w:val="32"/>
          <w:highlight w:val="none"/>
          <w:lang w:val="en-US" w:eastAsia="zh-CN"/>
        </w:rPr>
        <w:t>。负责市场主体发展、服务和汉台区个私协会相关工作</w:t>
      </w:r>
      <w:r>
        <w:rPr>
          <w:rFonts w:hint="eastAsia" w:ascii="仿宋_GB2312" w:hAnsi="仿宋_GB2312" w:eastAsia="仿宋_GB2312" w:cs="仿宋_GB2312"/>
          <w:i w:val="0"/>
          <w:iCs w:val="0"/>
          <w:caps w:val="0"/>
          <w:color w:val="333333"/>
          <w:spacing w:val="0"/>
          <w:sz w:val="32"/>
          <w:szCs w:val="32"/>
        </w:rPr>
        <w:t>。</w:t>
      </w:r>
    </w:p>
    <w:p w14:paraId="3E2490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jc w:val="both"/>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lang w:eastAsia="zh-CN"/>
        </w:rPr>
        <w:t>在三十余年的职业生涯中，张亮同志始终以实际行动践行全心全意为人民服务的宗旨，凭借强烈的事业心与责任感，立足本职岗位，吃苦耐劳、兢兢业业且毫无怨言。他多次获得各级部门的表彰，先后被原陕西省工商局、汉中市公务员局两次授予“三等功”。</w:t>
      </w:r>
    </w:p>
    <w:p w14:paraId="2AFCF7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jc w:val="both"/>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lang w:val="en-US" w:eastAsia="zh-CN"/>
        </w:rPr>
        <w:t>一、勤学笃行，求真务实</w:t>
      </w:r>
    </w:p>
    <w:p w14:paraId="5A6A08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jc w:val="both"/>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lang w:eastAsia="zh-CN"/>
        </w:rPr>
        <w:t>张亮同志深刻领悟到加强政治理论学习、提升业务水平的重大意义。即便工作任务极为繁重，他仍坚持不懈地开展理论学习，运用创新理论武装自己的头脑，牢固树立“四个意识”，坚定“四个自信”，坚决做到“两个维护”，精准把握协会工作与全局发展的契合之处，使协会工作与全局发展保持动态适配的良好态势，持续增强协会工作的凝聚力和影响力，充分发挥其在政府与企业之间的桥梁纽带功能。</w:t>
      </w:r>
    </w:p>
    <w:p w14:paraId="78DE18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jc w:val="both"/>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eastAsia="zh-CN"/>
        </w:rPr>
        <w:t>首先，他高度重视协会党员的教育管理工作</w:t>
      </w:r>
      <w:r>
        <w:rPr>
          <w:rFonts w:hint="eastAsia" w:ascii="仿宋_GB2312" w:hAnsi="仿宋_GB2312" w:eastAsia="仿宋_GB2312" w:cs="仿宋_GB2312"/>
          <w:i w:val="0"/>
          <w:iCs w:val="0"/>
          <w:caps w:val="0"/>
          <w:color w:val="333333"/>
          <w:spacing w:val="0"/>
          <w:sz w:val="32"/>
          <w:szCs w:val="32"/>
          <w:lang w:val="en-US" w:eastAsia="zh-CN"/>
        </w:rPr>
        <w:t>。指导10个个体私营企业协会党支部按照高质量标准开展年度组织生活会和民主评议党员工作，严格遵循“严守标准、严格程序”的原则，确保党员发展工作在保证质量的同时维护好秩序。他积极开展学习、宣传并贯彻党的二十大及二十届历次全会精神的相关工作，为支部发放学习资料，同时将党费全额返还各支部，用于开展组织活动。印发《汉台区市场监局非公有制经济组织委员会抓“小个专”党建促进营商环境提升工作方案》，在全区16个市场监管所设立“小个专”党建工作指导站，对市场主体实施贴近式对口指导，压实党建责任链条。此外，组建了汉中市汉台区市场监督管理局非公党委妇联，加强协会的群团建设。</w:t>
      </w:r>
    </w:p>
    <w:p w14:paraId="2FE553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jc w:val="both"/>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eastAsia="zh-CN"/>
        </w:rPr>
        <w:t>其次，他充分发挥党组织的作用。组织开展形式多样的活动，每个个私协分会党支部选取辖区内具有特色的一条街区打造“诚信经营示范街”</w:t>
      </w:r>
      <w:r>
        <w:rPr>
          <w:rFonts w:hint="eastAsia" w:ascii="仿宋_GB2312" w:hAnsi="仿宋_GB2312" w:eastAsia="仿宋_GB2312" w:cs="仿宋_GB2312"/>
          <w:i w:val="0"/>
          <w:iCs w:val="0"/>
          <w:caps w:val="0"/>
          <w:color w:val="333333"/>
          <w:spacing w:val="0"/>
          <w:sz w:val="32"/>
          <w:szCs w:val="32"/>
          <w:lang w:val="en-US" w:eastAsia="zh-CN"/>
        </w:rPr>
        <w:t>，</w:t>
      </w:r>
      <w:r>
        <w:rPr>
          <w:rFonts w:hint="eastAsia" w:ascii="仿宋_GB2312" w:hAnsi="仿宋_GB2312" w:eastAsia="仿宋_GB2312" w:cs="仿宋_GB2312"/>
          <w:i w:val="0"/>
          <w:iCs w:val="0"/>
          <w:caps w:val="0"/>
          <w:color w:val="333333"/>
          <w:spacing w:val="0"/>
          <w:sz w:val="32"/>
          <w:szCs w:val="32"/>
          <w:lang w:eastAsia="zh-CN"/>
        </w:rPr>
        <w:t>向广大党员经营户发出诚信经营倡议，倡导遵守商业道德、文明经商、诚信经营，以党建推动发展。聘请38名责任心强、热心公益事业的党员担任“三品一特”监督员，发挥个私协会党支部在市场经济发展中的协调、组织、宣传、自律作用，命名</w:t>
      </w:r>
      <w:r>
        <w:rPr>
          <w:rFonts w:hint="eastAsia" w:ascii="仿宋_GB2312" w:hAnsi="仿宋_GB2312" w:eastAsia="仿宋_GB2312" w:cs="仿宋_GB2312"/>
          <w:i w:val="0"/>
          <w:iCs w:val="0"/>
          <w:caps w:val="0"/>
          <w:color w:val="333333"/>
          <w:spacing w:val="0"/>
          <w:sz w:val="32"/>
          <w:szCs w:val="32"/>
          <w:lang w:val="en-US" w:eastAsia="zh-CN"/>
        </w:rPr>
        <w:t>28</w:t>
      </w:r>
      <w:r>
        <w:rPr>
          <w:rFonts w:hint="eastAsia" w:ascii="仿宋_GB2312" w:hAnsi="仿宋_GB2312" w:eastAsia="仿宋_GB2312" w:cs="仿宋_GB2312"/>
          <w:i w:val="0"/>
          <w:iCs w:val="0"/>
          <w:caps w:val="0"/>
          <w:color w:val="333333"/>
          <w:spacing w:val="0"/>
          <w:sz w:val="32"/>
          <w:szCs w:val="32"/>
          <w:lang w:eastAsia="zh-CN"/>
        </w:rPr>
        <w:t>户共产党员食品诚信示范（店）企业，构建社会共治共享格局，推动党建与市场监管服务工作的深度融合。</w:t>
      </w:r>
    </w:p>
    <w:p w14:paraId="4A122F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jc w:val="both"/>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再次，他发挥市场监管职能优势，凝聚各方合力，</w:t>
      </w:r>
      <w:r>
        <w:rPr>
          <w:rFonts w:hint="eastAsia" w:ascii="仿宋_GB2312" w:hAnsi="仿宋_GB2312" w:eastAsia="仿宋_GB2312" w:cs="仿宋_GB2312"/>
          <w:i w:val="0"/>
          <w:iCs w:val="0"/>
          <w:caps w:val="0"/>
          <w:color w:val="333333"/>
          <w:spacing w:val="0"/>
          <w:sz w:val="32"/>
          <w:szCs w:val="32"/>
          <w:lang w:eastAsia="zh-CN"/>
        </w:rPr>
        <w:t>号召协会各分会开展“名特优新”个体会推进工作，</w:t>
      </w:r>
      <w:r>
        <w:rPr>
          <w:rFonts w:hint="eastAsia" w:ascii="仿宋_GB2312" w:hAnsi="仿宋_GB2312" w:eastAsia="仿宋_GB2312" w:cs="仿宋_GB2312"/>
          <w:i w:val="0"/>
          <w:iCs w:val="0"/>
          <w:caps w:val="0"/>
          <w:color w:val="333333"/>
          <w:spacing w:val="0"/>
          <w:sz w:val="32"/>
          <w:szCs w:val="32"/>
          <w:lang w:val="en-US" w:eastAsia="zh-CN"/>
        </w:rPr>
        <w:t>2024年度49户个体户榜上有名，实施“个体户帮扶月”活动和参与“经营主体发展监测”工作。推进“两个覆盖”工作。按照“横向到边、纵向到底、不留死角”的要求，对非公经济主体进行全面排查，健全基础台账，坚持应建尽建、全面覆盖的原则；对760余名</w:t>
      </w:r>
      <w:r>
        <w:rPr>
          <w:rFonts w:hint="eastAsia" w:ascii="仿宋_GB2312" w:hAnsi="仿宋_GB2312" w:eastAsia="仿宋_GB2312" w:cs="仿宋_GB2312"/>
          <w:i w:val="0"/>
          <w:iCs w:val="0"/>
          <w:caps w:val="0"/>
          <w:color w:val="333333"/>
          <w:spacing w:val="0"/>
          <w:sz w:val="32"/>
          <w:szCs w:val="32"/>
          <w:lang w:eastAsia="zh-CN"/>
        </w:rPr>
        <w:t>网约配送员群体进行排查，排查出流动党员</w:t>
      </w:r>
      <w:r>
        <w:rPr>
          <w:rFonts w:hint="eastAsia" w:ascii="仿宋_GB2312" w:hAnsi="仿宋_GB2312" w:eastAsia="仿宋_GB2312" w:cs="仿宋_GB2312"/>
          <w:i w:val="0"/>
          <w:iCs w:val="0"/>
          <w:caps w:val="0"/>
          <w:color w:val="333333"/>
          <w:spacing w:val="0"/>
          <w:sz w:val="32"/>
          <w:szCs w:val="32"/>
          <w:lang w:val="en-US" w:eastAsia="zh-CN"/>
        </w:rPr>
        <w:t>6人，大力推进新业态党组织阵地建设，实现“两个覆盖”从“有形”向“有效”转变。</w:t>
      </w:r>
      <w:r>
        <w:rPr>
          <w:rFonts w:hint="eastAsia" w:ascii="仿宋_GB2312" w:hAnsi="仿宋_GB2312" w:eastAsia="仿宋_GB2312" w:cs="仿宋_GB2312"/>
          <w:i w:val="0"/>
          <w:iCs w:val="0"/>
          <w:caps w:val="0"/>
          <w:color w:val="333333"/>
          <w:spacing w:val="0"/>
          <w:sz w:val="32"/>
          <w:szCs w:val="32"/>
          <w:lang w:eastAsia="zh-CN"/>
        </w:rPr>
        <w:t>发放“骑手小哥连‘新’卡”</w:t>
      </w:r>
      <w:r>
        <w:rPr>
          <w:rFonts w:hint="eastAsia" w:ascii="仿宋_GB2312" w:hAnsi="仿宋_GB2312" w:eastAsia="仿宋_GB2312" w:cs="仿宋_GB2312"/>
          <w:i w:val="0"/>
          <w:iCs w:val="0"/>
          <w:caps w:val="0"/>
          <w:color w:val="333333"/>
          <w:spacing w:val="0"/>
          <w:sz w:val="32"/>
          <w:szCs w:val="32"/>
          <w:lang w:val="en-US" w:eastAsia="zh-CN"/>
        </w:rPr>
        <w:t xml:space="preserve">500余份，选择在商业氛围浓厚、外卖小哥集中的重点服务区建设打造1处“小哥驿站”，同步布置“学习角”，配备党建学习书籍和桌椅，创新增设“微心愿”墙，征集外卖小哥的意见建议。 </w:t>
      </w:r>
    </w:p>
    <w:p w14:paraId="585E75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jc w:val="both"/>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二、甘于奉献，勇于担当</w:t>
      </w:r>
    </w:p>
    <w:p w14:paraId="790E45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jc w:val="both"/>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lang w:eastAsia="zh-CN"/>
        </w:rPr>
        <w:t>自1998年投身工商汉台分局个私协会工作以来，至今已历多年。其间，虽协会工作繁杂且平凡，但却使他与人民群众的联系更为紧密。2012年5月，党中央颁布了《关于加强和改进非公有制企业党的建设工作的意见》。鉴于非公有制经济组织存在党组织组建时间较短、工作不够规范等状况，自201</w:t>
      </w:r>
      <w:r>
        <w:rPr>
          <w:rFonts w:hint="eastAsia" w:ascii="仿宋_GB2312" w:hAnsi="仿宋_GB2312" w:eastAsia="仿宋_GB2312" w:cs="仿宋_GB2312"/>
          <w:i w:val="0"/>
          <w:iCs w:val="0"/>
          <w:caps w:val="0"/>
          <w:color w:val="333333"/>
          <w:spacing w:val="0"/>
          <w:sz w:val="32"/>
          <w:szCs w:val="32"/>
          <w:lang w:val="en-US" w:eastAsia="zh-CN"/>
        </w:rPr>
        <w:t xml:space="preserve">9年起，他累计对“小个专”领域的基层党支部书记、党务工作者、党员开展集中培训达260余人次，助力个私协分会党支部解决了非公党建“做什么”“怎么做”的问题。此外，他还协同市委社工部、区委组织部、社工部、宣传部等部门，相继组织开展了全区新的社会阶层基本情况、全区非公经济组织意识形态思想政治工作、全区新就业群体党建等调研工作。基于充分调研以及认真的总结分析所形成的调研材料，充分彰显了本地区非公党建工作的成效与做法，获得了上级部门的认可。 </w:t>
      </w:r>
    </w:p>
    <w:p w14:paraId="79B81D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jc w:val="both"/>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三、清正廉洁，永葆初心</w:t>
      </w:r>
    </w:p>
    <w:p w14:paraId="13D95D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jc w:val="both"/>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lang w:eastAsia="zh-CN"/>
        </w:rPr>
        <w:t>张亮同志在负责汉台区个体私营企业协会工作期间，谨记“两个务必”，坚守风清气正之作风，切实推进工作。时刻做到审慎用权、慎独其身、慎言其辞、慎行其事，始终保持清正廉洁的工作作风，树立正确的人生观、价值观、权力观和政绩观，常思贪欲之危害，杜绝非分之想，常修为官之品德。在工作中，他能够做到自重身份、自省言行、自警己过、自励奋进、自律操守，深刻反思自身不足之处，将自身行为置于党内监督、群众监督和舆论监督的范围之内，清清白白为人，堂堂正正行事，树立了党员领导干部廉洁从政的良好典范。</w:t>
      </w:r>
    </w:p>
    <w:p w14:paraId="09FDA5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jc w:val="both"/>
        <w:rPr>
          <w:rFonts w:hint="default" w:ascii="仿宋_GB2312" w:hAnsi="仿宋_GB2312" w:eastAsia="仿宋_GB2312" w:cs="仿宋_GB2312"/>
          <w:i w:val="0"/>
          <w:iCs w:val="0"/>
          <w:caps w:val="0"/>
          <w:color w:val="333333"/>
          <w:spacing w:val="0"/>
          <w:sz w:val="32"/>
          <w:szCs w:val="32"/>
          <w:lang w:eastAsia="zh-CN"/>
        </w:rPr>
      </w:pPr>
    </w:p>
    <w:p w14:paraId="4D43F4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jc w:val="both"/>
        <w:rPr>
          <w:rFonts w:hint="default" w:ascii="Calibri" w:hAnsi="Calibri" w:cs="Calibri"/>
          <w:sz w:val="21"/>
          <w:szCs w:val="21"/>
        </w:rPr>
      </w:pPr>
      <w:r>
        <w:rPr>
          <w:rFonts w:hint="default" w:ascii="Calibri" w:hAnsi="Calibri" w:eastAsia="微软雅黑" w:cs="Calibri"/>
          <w:i w:val="0"/>
          <w:iCs w:val="0"/>
          <w:caps w:val="0"/>
          <w:color w:val="333333"/>
          <w:spacing w:val="0"/>
          <w:sz w:val="21"/>
          <w:szCs w:val="21"/>
          <w:shd w:val="clear" w:fill="FFFFFF"/>
        </w:rPr>
        <w:t> </w:t>
      </w:r>
    </w:p>
    <w:p w14:paraId="09291A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66E0E51-C37C-4A36-9FCB-709CF99091D7}"/>
  </w:font>
  <w:font w:name="方正小标宋简体">
    <w:panose1 w:val="02010600010101010101"/>
    <w:charset w:val="86"/>
    <w:family w:val="auto"/>
    <w:pitch w:val="default"/>
    <w:sig w:usb0="00000001" w:usb1="080E0000" w:usb2="00000000" w:usb3="00000000" w:csb0="00040000" w:csb1="00000000"/>
    <w:embedRegular r:id="rId2" w:fontKey="{4A05B5B7-37F4-4AE3-B78B-7E71CE01DFE3}"/>
  </w:font>
  <w:font w:name="仿宋_GB2312">
    <w:altName w:val="仿宋"/>
    <w:panose1 w:val="02010609030101010101"/>
    <w:charset w:val="86"/>
    <w:family w:val="auto"/>
    <w:pitch w:val="default"/>
    <w:sig w:usb0="00000000" w:usb1="00000000" w:usb2="00000000" w:usb3="00000000" w:csb0="00040000" w:csb1="00000000"/>
    <w:embedRegular r:id="rId3" w:fontKey="{373B058A-90CC-4755-8E6B-F20DC167A487}"/>
  </w:font>
  <w:font w:name="微软雅黑">
    <w:panose1 w:val="020B0503020204020204"/>
    <w:charset w:val="86"/>
    <w:family w:val="auto"/>
    <w:pitch w:val="default"/>
    <w:sig w:usb0="80000287" w:usb1="2ACF3C50" w:usb2="00000016" w:usb3="00000000" w:csb0="0004001F" w:csb1="00000000"/>
    <w:embedRegular r:id="rId4" w:fontKey="{C72DB12D-B132-4F38-89C4-FA81E0A8F3C6}"/>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462F37"/>
    <w:rsid w:val="1BF70921"/>
    <w:rsid w:val="2E5B7B24"/>
    <w:rsid w:val="51462F37"/>
    <w:rsid w:val="529810EB"/>
    <w:rsid w:val="5BB174B9"/>
    <w:rsid w:val="620D32E9"/>
    <w:rsid w:val="66B97F80"/>
    <w:rsid w:val="7A58684E"/>
    <w:rsid w:val="7ACE7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2208</Words>
  <Characters>2280</Characters>
  <Lines>0</Lines>
  <Paragraphs>0</Paragraphs>
  <TotalTime>3</TotalTime>
  <ScaleCrop>false</ScaleCrop>
  <LinksUpToDate>false</LinksUpToDate>
  <CharactersWithSpaces>2289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2025-10-20T00:26:00Z</dcterms:created>
  <dc:creator>Lenovo</dc:creator>
  <cp:lastModifiedBy>汉台政务公开</cp:lastModifiedBy>
  <cp:lastPrinted>2025-10-20T01:38:00Z</cp:lastPrinted>
  <dcterms:modified xsi:type="dcterms:W3CDTF">2025-10-20T06:46:33Z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A7621DEF39D24E86B94148B5949BD12A_13</vt:lpwstr>
  </property>
  <property fmtid="{D5CDD505-2E9C-101B-9397-08002B2CF9AE}" pid="4" name="KSOTemplateDocerSaveRecord">
    <vt:lpwstr>eyJoZGlkIjoiMDM3YzczNWY5NDBmZTZkYjNjZTk0ODQ0MDkwY2QyMjciLCJ1c2VySWQiOiIxMjA3NDg1MjE4In0=</vt:lpwstr>
  </property>
</Properties>
</file>